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FC1" w:rsidRPr="00D7301C" w:rsidRDefault="00BD7FC1" w:rsidP="00BD7FC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01C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к приказу Управления образования администрации Верхнесалдинского городского округа 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___________ № _____ «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работы с персональными данными в Управлении образования администрации Верхнесалдинского городского округа</w:t>
      </w:r>
    </w:p>
    <w:p w:rsidR="006D7376" w:rsidRDefault="006D7376" w:rsidP="006D73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30C" w:rsidRPr="006D7376" w:rsidRDefault="00E1630C" w:rsidP="006D73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7376" w:rsidRPr="00BD7FC1" w:rsidRDefault="006D7376" w:rsidP="006D7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7FC1">
        <w:rPr>
          <w:rFonts w:ascii="Times New Roman" w:eastAsia="Times New Roman" w:hAnsi="Times New Roman" w:cs="Times New Roman"/>
          <w:b/>
          <w:sz w:val="28"/>
          <w:szCs w:val="28"/>
        </w:rPr>
        <w:t>Правила</w:t>
      </w:r>
    </w:p>
    <w:p w:rsidR="006D7376" w:rsidRPr="00BD7FC1" w:rsidRDefault="006D7376" w:rsidP="006D7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7FC1">
        <w:rPr>
          <w:rFonts w:ascii="Times New Roman" w:eastAsia="Times New Roman" w:hAnsi="Times New Roman" w:cs="Times New Roman"/>
          <w:b/>
          <w:sz w:val="28"/>
          <w:szCs w:val="28"/>
        </w:rPr>
        <w:t>рассмотрения запросов субъекта персональных данных</w:t>
      </w:r>
    </w:p>
    <w:p w:rsidR="006D7376" w:rsidRPr="00BD7FC1" w:rsidRDefault="006D7376" w:rsidP="006D7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7FC1">
        <w:rPr>
          <w:rFonts w:ascii="Times New Roman" w:eastAsia="Times New Roman" w:hAnsi="Times New Roman" w:cs="Times New Roman"/>
          <w:b/>
          <w:sz w:val="28"/>
          <w:szCs w:val="28"/>
        </w:rPr>
        <w:t>на получение информации, касающейся</w:t>
      </w:r>
      <w:r w:rsidR="00BD7F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7FC1">
        <w:rPr>
          <w:rFonts w:ascii="Times New Roman" w:eastAsia="Times New Roman" w:hAnsi="Times New Roman" w:cs="Times New Roman"/>
          <w:b/>
          <w:sz w:val="28"/>
          <w:szCs w:val="28"/>
        </w:rPr>
        <w:t>его персональных данных (его представителя)</w:t>
      </w:r>
      <w:r w:rsidR="00BD7F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7FC1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BD7FC1" w:rsidRPr="00BD7FC1">
        <w:rPr>
          <w:rFonts w:ascii="Times New Roman" w:eastAsia="Times New Roman" w:hAnsi="Times New Roman" w:cs="Times New Roman"/>
          <w:b/>
          <w:sz w:val="28"/>
          <w:szCs w:val="28"/>
        </w:rPr>
        <w:t>Управлении образования администрации Верхнесалдинского городского округа</w:t>
      </w:r>
    </w:p>
    <w:p w:rsidR="006D7376" w:rsidRPr="006D7376" w:rsidRDefault="006D7376" w:rsidP="006D73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E163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Правила рассмотрения запросов субъекта персональных данных (его представителя) на получение информации в </w:t>
      </w:r>
      <w:r w:rsidR="000C3F61">
        <w:rPr>
          <w:rFonts w:ascii="Times New Roman" w:eastAsia="Times New Roman" w:hAnsi="Times New Roman" w:cs="Times New Roman"/>
          <w:sz w:val="28"/>
          <w:szCs w:val="28"/>
        </w:rPr>
        <w:t>Управлении образования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 определяют порядок рассмотрения </w:t>
      </w:r>
      <w:r w:rsidR="000C3F61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0C3F61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0C3F61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0C3F61" w:rsidRPr="006D73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запросов субъектов персональных данных или их представителей (далее - запросы).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0C3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запросов осуществляется с соблюдением </w:t>
      </w:r>
      <w:r w:rsidR="009F7055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9F7055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9F705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9F7055" w:rsidRPr="006D73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прав субъектов персональных данных или их представителей.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9F70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В случае поступления запроса о наличии персональных данных муниципальный служащий </w:t>
      </w:r>
      <w:r w:rsidR="009F7055">
        <w:rPr>
          <w:rFonts w:ascii="Times New Roman" w:eastAsia="Times New Roman" w:hAnsi="Times New Roman" w:cs="Times New Roman"/>
          <w:sz w:val="28"/>
          <w:szCs w:val="28"/>
        </w:rPr>
        <w:t>Управления образования (ответственное лицо)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 в течение тридцати дней с даты получения запроса сообщает субъекту персональных данных или его представителю информацию о наличии (отсутствии) персональных данных, относящихся к соответствующему субъекту персональных данных, либо об отказе в предоставлении сведений о наличии персональных данных.</w:t>
      </w:r>
      <w:proofErr w:type="gramEnd"/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В случае отказа в предоставлении сведений о наличии персональных данных </w:t>
      </w:r>
      <w:r w:rsidR="009F7055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9F70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F705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9F7055" w:rsidRPr="006D73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направляет субъекту персональных данных или его представителю ответ. 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9F70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В случае поступления запроса об ознакомлении с персональными данными </w:t>
      </w:r>
      <w:r w:rsidR="003922B6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3922B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22B6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3922B6" w:rsidRPr="006D73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в течение тридцати дней с даты</w:t>
      </w:r>
      <w:proofErr w:type="gramEnd"/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 получения запроса предоставляет субъекту персональных данных или его представителю возможность ознакомления с этими персональными данными, если иное не установлено федеральными законами.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3922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В случае поступления запроса о получении информации, касающейся обработки персональных данных, </w:t>
      </w:r>
      <w:r w:rsidR="008F2D84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8F2D8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F2D8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8F2D84" w:rsidRPr="006D73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в течение тридцати дней </w:t>
      </w:r>
      <w:proofErr w:type="gramStart"/>
      <w:r w:rsidRPr="006D7376">
        <w:rPr>
          <w:rFonts w:ascii="Times New Roman" w:eastAsia="Times New Roman" w:hAnsi="Times New Roman" w:cs="Times New Roman"/>
          <w:sz w:val="28"/>
          <w:szCs w:val="28"/>
        </w:rPr>
        <w:t>с даты получения</w:t>
      </w:r>
      <w:proofErr w:type="gramEnd"/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 запроса предоставляет субъекту персональных данных или его представителю указанную информацию, в том числе содержащую: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подтверждение факта обработки персональных данных </w:t>
      </w:r>
      <w:r w:rsidR="008F2D84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8F2D84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8F2D8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>правовые основания обработки персональных данных;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>цели и применяемые способы обработки персональных данных;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место нахождения </w:t>
      </w:r>
      <w:r w:rsidR="008F2D84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8F2D8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F2D8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, сведения о лицах, которые имеют доступ к персональным данным или которым могут быть раскрыты персональные данные на основании договора с </w:t>
      </w:r>
      <w:r w:rsidR="008F2D84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8F2D84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8F2D8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>обрабатываемые персональные данные, относящиеся к соответствующему субъекту персональных данных, источник их получения, если иной порядок представления таких данных не предусмотрен Федеральным законом;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>сроки обработки персональных данных, в том числе сроки их хранения;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>порядок осуществления субъектом персональных данных прав, предусмотренных Федеральным законом;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информацию </w:t>
      </w:r>
      <w:proofErr w:type="gramStart"/>
      <w:r w:rsidRPr="006D7376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D7376">
        <w:rPr>
          <w:rFonts w:ascii="Times New Roman" w:eastAsia="Times New Roman" w:hAnsi="Times New Roman" w:cs="Times New Roman"/>
          <w:sz w:val="28"/>
          <w:szCs w:val="28"/>
        </w:rPr>
        <w:t>осуществленной</w:t>
      </w:r>
      <w:proofErr w:type="gramEnd"/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 или о предполагаемой трансграничной передаче данных;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или фамилию, имя, отчество и адрес лица, осуществляющего обработку персональных данных по поручению </w:t>
      </w:r>
      <w:r w:rsidR="00FF180E">
        <w:rPr>
          <w:rFonts w:ascii="Times New Roman" w:eastAsia="Times New Roman" w:hAnsi="Times New Roman" w:cs="Times New Roman"/>
          <w:sz w:val="28"/>
          <w:szCs w:val="28"/>
        </w:rPr>
        <w:t xml:space="preserve">начальника </w:t>
      </w:r>
      <w:r w:rsidR="00FF180E" w:rsidRPr="00FF180E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FF180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F180E" w:rsidRPr="00FF180E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, если обработка поручена или будет поручена такому лицу;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>иные сведения, предусмотренные Федеральным законом или другими федеральными законами.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FF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В случае поступления запроса об уточнении персональных данных 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блокирование указанных персональных данных или обеспечивает их блокирование с момента получения указанного запроса на период проверки, если блокирование персональных данных не нарушает права и законные интересы субъекта персональных данных или третьих лиц - если обработка персональных данных осуществляется другим лицом, действующим по поручению 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в случае подтверждения факта неточности персональных данных 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BA436C" w:rsidRPr="006D73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уточняет персональные данные либо обеспечивает их уточнение в течение семи рабочих дней со дня представления таких сведений и снимает блокирование персональных данных или если обработка персональных данных осуществляется другим лицом, действующим по поручению 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>уведомляет субъекта персональных данных или его представителя о предпринятых мерах по уточнению персональных данных;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>принимает разумные меры для уведомления третьих лиц, которым персональные данные этого субъекта были переданы.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В случае поступления запроса о неправомерной обработке персональных данных 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>осуществляет блокирование неправомерно обрабатываемых персональных данных или обеспечивает их блокирование (если обработка персональных данных осуществляется другим лицом, действующим по поручению администрации) с момента получения указанного запроса на период проверки;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в срок, не превышающий трех рабочих дней, </w:t>
      </w:r>
      <w:proofErr w:type="gramStart"/>
      <w:r w:rsidRPr="006D7376">
        <w:rPr>
          <w:rFonts w:ascii="Times New Roman" w:eastAsia="Times New Roman" w:hAnsi="Times New Roman" w:cs="Times New Roman"/>
          <w:sz w:val="28"/>
          <w:szCs w:val="28"/>
        </w:rPr>
        <w:t>с даты выявления</w:t>
      </w:r>
      <w:proofErr w:type="gramEnd"/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, неправомерной обработки персональных данных, прекращает неправомерную обработку персональных данных или обеспечивает прекращение неправомерной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обработки персональных данных лицом, действующим по поручению 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в срок, не превышающий десяти рабочих дней, </w:t>
      </w:r>
      <w:proofErr w:type="gramStart"/>
      <w:r w:rsidRPr="006D7376">
        <w:rPr>
          <w:rFonts w:ascii="Times New Roman" w:eastAsia="Times New Roman" w:hAnsi="Times New Roman" w:cs="Times New Roman"/>
          <w:sz w:val="28"/>
          <w:szCs w:val="28"/>
        </w:rPr>
        <w:t>с даты выявления</w:t>
      </w:r>
      <w:proofErr w:type="gramEnd"/>
      <w:r w:rsidRPr="006D7376">
        <w:rPr>
          <w:rFonts w:ascii="Times New Roman" w:eastAsia="Times New Roman" w:hAnsi="Times New Roman" w:cs="Times New Roman"/>
          <w:sz w:val="28"/>
          <w:szCs w:val="28"/>
        </w:rPr>
        <w:t>, неправомерной обработки персональных данных, уничтожает такие персональные данные или обеспечивает их уничтожение (если обеспечить правомерность обработки персональных данных невозможно);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>уведомляет субъекта персональных данных или его представителя об устранении допущенных нарушений или об уничтожении персональных данных;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>принимает разумные меры для уведомления третьих лиц, которым персональные данные этого субъекта были переданы.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возможности уничтожения персональных данных в течение срока, указанного в подпункте 3 настоящего пункта, 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блокирование таких персональных данных или обеспечивает их блокирование (если обработка персональных данных осуществляется другим лицом, действующим по поручению 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) и обеспечивает уничтожение персональных данных в срок не более чем шесть месяцев, если иной срок не установлен федеральными законами.</w:t>
      </w:r>
      <w:proofErr w:type="gramEnd"/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376">
        <w:rPr>
          <w:rFonts w:ascii="Times New Roman" w:eastAsia="Times New Roman" w:hAnsi="Times New Roman" w:cs="Times New Roman"/>
          <w:sz w:val="28"/>
          <w:szCs w:val="28"/>
        </w:rPr>
        <w:t>8.</w:t>
      </w:r>
      <w:r w:rsidR="00BA43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Руководитель структурного подразделения, которому поручено рассмотрение запроса, обеспечивает объективное, всестороннее и своевременное рассмотрение запроса, принятие мер, предусмотренных законодательством Российской Федерации и Свердловской области о персональных данных, и подготовку ответа субъекту персональных данных или его представителю.</w:t>
      </w: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</w:t>
      </w:r>
      <w:r w:rsidR="00513D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376">
        <w:rPr>
          <w:rFonts w:ascii="Times New Roman" w:eastAsia="Times New Roman" w:hAnsi="Times New Roman" w:cs="Times New Roman"/>
          <w:sz w:val="28"/>
          <w:szCs w:val="28"/>
        </w:rPr>
        <w:t>Запрос считается исполненным, если по существу поставленных вопросов субъекту персональных данных или его представителю в доступной форме предоставлены сведения и (или) приняты меры, предусмотренные законодательством Российской Федерации и Свердловской области о персональных данных.</w:t>
      </w:r>
      <w:bookmarkStart w:id="0" w:name="_GoBack"/>
      <w:bookmarkEnd w:id="0"/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7376" w:rsidRPr="006D7376" w:rsidRDefault="006D7376" w:rsidP="006D73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434F" w:rsidRPr="006D7376" w:rsidRDefault="00CE434F" w:rsidP="006D7376">
      <w:pPr>
        <w:spacing w:after="0" w:line="240" w:lineRule="auto"/>
        <w:ind w:firstLine="709"/>
        <w:rPr>
          <w:sz w:val="28"/>
          <w:szCs w:val="28"/>
        </w:rPr>
      </w:pPr>
    </w:p>
    <w:sectPr w:rsidR="00CE434F" w:rsidRPr="006D7376" w:rsidSect="00E77426">
      <w:headerReference w:type="default" r:id="rId7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C51" w:rsidRDefault="00367C51" w:rsidP="006D7376">
      <w:pPr>
        <w:spacing w:after="0" w:line="240" w:lineRule="auto"/>
      </w:pPr>
      <w:r>
        <w:separator/>
      </w:r>
    </w:p>
  </w:endnote>
  <w:endnote w:type="continuationSeparator" w:id="0">
    <w:p w:rsidR="00367C51" w:rsidRDefault="00367C51" w:rsidP="006D7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C51" w:rsidRDefault="00367C51" w:rsidP="006D7376">
      <w:pPr>
        <w:spacing w:after="0" w:line="240" w:lineRule="auto"/>
      </w:pPr>
      <w:r>
        <w:separator/>
      </w:r>
    </w:p>
  </w:footnote>
  <w:footnote w:type="continuationSeparator" w:id="0">
    <w:p w:rsidR="00367C51" w:rsidRDefault="00367C51" w:rsidP="006D7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2522"/>
      <w:docPartObj>
        <w:docPartGallery w:val="Page Numbers (Top of Page)"/>
        <w:docPartUnique/>
      </w:docPartObj>
    </w:sdtPr>
    <w:sdtEndPr/>
    <w:sdtContent>
      <w:p w:rsidR="006D7376" w:rsidRDefault="00367C5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3D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D7376" w:rsidRDefault="006D73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376"/>
    <w:rsid w:val="000C3F61"/>
    <w:rsid w:val="00367C51"/>
    <w:rsid w:val="003922B6"/>
    <w:rsid w:val="003D5A5F"/>
    <w:rsid w:val="00513D07"/>
    <w:rsid w:val="006035FE"/>
    <w:rsid w:val="006D7376"/>
    <w:rsid w:val="008F2D84"/>
    <w:rsid w:val="009C1F3C"/>
    <w:rsid w:val="009F7055"/>
    <w:rsid w:val="00A81479"/>
    <w:rsid w:val="00AB00D4"/>
    <w:rsid w:val="00BA436C"/>
    <w:rsid w:val="00BD7FC1"/>
    <w:rsid w:val="00CE434F"/>
    <w:rsid w:val="00E1630C"/>
    <w:rsid w:val="00E77426"/>
    <w:rsid w:val="00FD2AD8"/>
    <w:rsid w:val="00FF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737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D7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737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972</Words>
  <Characters>5547</Characters>
  <Application>Microsoft Office Word</Application>
  <DocSecurity>0</DocSecurity>
  <Lines>46</Lines>
  <Paragraphs>13</Paragraphs>
  <ScaleCrop>false</ScaleCrop>
  <Company/>
  <LinksUpToDate>false</LinksUpToDate>
  <CharactersWithSpaces>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Certified Windows</cp:lastModifiedBy>
  <cp:revision>11</cp:revision>
  <cp:lastPrinted>2019-01-30T05:55:00Z</cp:lastPrinted>
  <dcterms:created xsi:type="dcterms:W3CDTF">2019-01-30T05:52:00Z</dcterms:created>
  <dcterms:modified xsi:type="dcterms:W3CDTF">2019-09-25T06:45:00Z</dcterms:modified>
</cp:coreProperties>
</file>